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482D" w14:textId="77777777" w:rsidR="006D47F6" w:rsidRPr="0069558C" w:rsidRDefault="007A024F" w:rsidP="006D47F6">
      <w:pPr>
        <w:spacing w:line="240" w:lineRule="auto"/>
        <w:ind w:firstLine="709"/>
        <w:contextualSpacing/>
        <w:jc w:val="center"/>
        <w:rPr>
          <w:rFonts w:ascii="Times New Roman" w:hAnsi="Times New Roman" w:cs="Times New Roman"/>
          <w:b/>
        </w:rPr>
      </w:pPr>
      <w:r w:rsidRPr="0069558C">
        <w:rPr>
          <w:rFonts w:ascii="Times New Roman" w:hAnsi="Times New Roman" w:cs="Times New Roman"/>
          <w:b/>
        </w:rPr>
        <w:t xml:space="preserve">СООБЩЕНИЕ     </w:t>
      </w:r>
    </w:p>
    <w:p w14:paraId="757FADAD" w14:textId="77777777" w:rsidR="006D47F6" w:rsidRPr="0069558C" w:rsidRDefault="007A024F" w:rsidP="00555392">
      <w:pPr>
        <w:ind w:firstLine="567"/>
        <w:contextualSpacing/>
        <w:jc w:val="center"/>
        <w:rPr>
          <w:rFonts w:ascii="Times New Roman" w:hAnsi="Times New Roman" w:cs="Times New Roman"/>
          <w:b/>
        </w:rPr>
      </w:pPr>
      <w:r w:rsidRPr="0069558C">
        <w:rPr>
          <w:rFonts w:ascii="Times New Roman" w:hAnsi="Times New Roman" w:cs="Times New Roman"/>
          <w:b/>
        </w:rPr>
        <w:t xml:space="preserve">   о проведении  </w:t>
      </w:r>
      <w:r w:rsidR="009C32BA" w:rsidRPr="0069558C">
        <w:rPr>
          <w:rFonts w:ascii="Times New Roman" w:hAnsi="Times New Roman" w:cs="Times New Roman"/>
          <w:b/>
        </w:rPr>
        <w:t>внеочередного</w:t>
      </w:r>
      <w:r w:rsidRPr="0069558C">
        <w:rPr>
          <w:rFonts w:ascii="Times New Roman" w:hAnsi="Times New Roman" w:cs="Times New Roman"/>
          <w:b/>
        </w:rPr>
        <w:t xml:space="preserve"> общего собрания акционеров </w:t>
      </w:r>
    </w:p>
    <w:p w14:paraId="3E36C30E" w14:textId="77777777" w:rsidR="00984B3A" w:rsidRPr="0069558C" w:rsidRDefault="00B5188C" w:rsidP="00555392">
      <w:pPr>
        <w:ind w:firstLine="567"/>
        <w:contextualSpacing/>
        <w:jc w:val="center"/>
        <w:rPr>
          <w:rFonts w:ascii="Times New Roman" w:hAnsi="Times New Roman" w:cs="Times New Roman"/>
        </w:rPr>
      </w:pPr>
      <w:r w:rsidRPr="0069558C">
        <w:rPr>
          <w:rFonts w:ascii="Times New Roman" w:hAnsi="Times New Roman" w:cs="Times New Roman"/>
          <w:b/>
        </w:rPr>
        <w:t xml:space="preserve"> </w:t>
      </w:r>
      <w:r w:rsidR="007A024F" w:rsidRPr="0069558C">
        <w:rPr>
          <w:rFonts w:ascii="Times New Roman" w:hAnsi="Times New Roman" w:cs="Times New Roman"/>
          <w:b/>
        </w:rPr>
        <w:t>акционерного общества «</w:t>
      </w:r>
      <w:r w:rsidRPr="0069558C">
        <w:rPr>
          <w:rFonts w:ascii="Times New Roman" w:hAnsi="Times New Roman" w:cs="Times New Roman"/>
          <w:b/>
        </w:rPr>
        <w:t>Предзаводская автобаза</w:t>
      </w:r>
      <w:r w:rsidR="007A024F" w:rsidRPr="0069558C">
        <w:rPr>
          <w:rFonts w:ascii="Times New Roman" w:hAnsi="Times New Roman" w:cs="Times New Roman"/>
          <w:b/>
        </w:rPr>
        <w:t xml:space="preserve">»       </w:t>
      </w:r>
      <w:r w:rsidR="007265CC" w:rsidRPr="0069558C">
        <w:rPr>
          <w:rFonts w:ascii="Times New Roman" w:hAnsi="Times New Roman" w:cs="Times New Roman"/>
          <w:b/>
        </w:rPr>
        <w:br/>
      </w:r>
      <w:r w:rsidR="007A024F" w:rsidRPr="0069558C">
        <w:rPr>
          <w:rFonts w:ascii="Times New Roman" w:hAnsi="Times New Roman" w:cs="Times New Roman"/>
        </w:rPr>
        <w:t xml:space="preserve">(место нахождения Общества: </w:t>
      </w:r>
      <w:r w:rsidRPr="0069558C">
        <w:rPr>
          <w:rFonts w:ascii="Times New Roman" w:hAnsi="Times New Roman" w:cs="Times New Roman"/>
        </w:rPr>
        <w:t>Российская Федерация</w:t>
      </w:r>
      <w:r w:rsidR="004E262E" w:rsidRPr="0069558C">
        <w:rPr>
          <w:rFonts w:ascii="Times New Roman" w:hAnsi="Times New Roman" w:cs="Times New Roman"/>
        </w:rPr>
        <w:t>, Кемеровская область,</w:t>
      </w:r>
      <w:r w:rsidRPr="0069558C">
        <w:rPr>
          <w:rFonts w:ascii="Times New Roman" w:hAnsi="Times New Roman" w:cs="Times New Roman"/>
        </w:rPr>
        <w:t xml:space="preserve"> </w:t>
      </w:r>
    </w:p>
    <w:p w14:paraId="55E5B7A4" w14:textId="77777777" w:rsidR="007A024F" w:rsidRPr="0069558C" w:rsidRDefault="00B5188C" w:rsidP="00555392">
      <w:pPr>
        <w:ind w:firstLine="567"/>
        <w:contextualSpacing/>
        <w:jc w:val="center"/>
        <w:rPr>
          <w:rFonts w:ascii="Times New Roman" w:hAnsi="Times New Roman" w:cs="Times New Roman"/>
        </w:rPr>
      </w:pPr>
      <w:r w:rsidRPr="0069558C">
        <w:rPr>
          <w:rFonts w:ascii="Times New Roman" w:hAnsi="Times New Roman" w:cs="Times New Roman"/>
        </w:rPr>
        <w:t xml:space="preserve">650021, г. </w:t>
      </w:r>
      <w:r w:rsidR="004E262E" w:rsidRPr="0069558C">
        <w:rPr>
          <w:rFonts w:ascii="Times New Roman" w:hAnsi="Times New Roman" w:cs="Times New Roman"/>
        </w:rPr>
        <w:t>Кемерово, ул</w:t>
      </w:r>
      <w:r w:rsidRPr="0069558C">
        <w:rPr>
          <w:rFonts w:ascii="Times New Roman" w:hAnsi="Times New Roman" w:cs="Times New Roman"/>
        </w:rPr>
        <w:t xml:space="preserve">ица 3-й участок Топкинского Лога, </w:t>
      </w:r>
      <w:r w:rsidR="006B7E8E" w:rsidRPr="0069558C">
        <w:rPr>
          <w:rFonts w:ascii="Times New Roman" w:hAnsi="Times New Roman" w:cs="Times New Roman"/>
        </w:rPr>
        <w:t>д.</w:t>
      </w:r>
      <w:r w:rsidRPr="0069558C">
        <w:rPr>
          <w:rFonts w:ascii="Times New Roman" w:hAnsi="Times New Roman" w:cs="Times New Roman"/>
        </w:rPr>
        <w:t xml:space="preserve"> 1</w:t>
      </w:r>
      <w:r w:rsidR="007A024F" w:rsidRPr="0069558C">
        <w:rPr>
          <w:rFonts w:ascii="Times New Roman" w:hAnsi="Times New Roman" w:cs="Times New Roman"/>
        </w:rPr>
        <w:t>)</w:t>
      </w:r>
    </w:p>
    <w:p w14:paraId="68C2FA53" w14:textId="77777777" w:rsidR="00DD681A" w:rsidRPr="0069558C" w:rsidRDefault="00DD681A" w:rsidP="00555392">
      <w:pPr>
        <w:ind w:firstLine="567"/>
        <w:contextualSpacing/>
        <w:jc w:val="center"/>
        <w:rPr>
          <w:rFonts w:ascii="Times New Roman" w:hAnsi="Times New Roman" w:cs="Times New Roman"/>
        </w:rPr>
      </w:pPr>
    </w:p>
    <w:p w14:paraId="1B0A23A3" w14:textId="77777777" w:rsidR="00705FFA" w:rsidRPr="0069558C" w:rsidRDefault="00DD681A" w:rsidP="006D47F6">
      <w:pPr>
        <w:spacing w:line="264" w:lineRule="auto"/>
        <w:ind w:firstLine="567"/>
        <w:contextualSpacing/>
        <w:jc w:val="both"/>
        <w:rPr>
          <w:rFonts w:ascii="Times New Roman" w:hAnsi="Times New Roman" w:cs="Times New Roman"/>
        </w:rPr>
      </w:pPr>
      <w:r w:rsidRPr="0069558C">
        <w:rPr>
          <w:rFonts w:ascii="Times New Roman" w:hAnsi="Times New Roman" w:cs="Times New Roman"/>
        </w:rPr>
        <w:t>А</w:t>
      </w:r>
      <w:r w:rsidR="007A024F" w:rsidRPr="0069558C">
        <w:rPr>
          <w:rFonts w:ascii="Times New Roman" w:hAnsi="Times New Roman" w:cs="Times New Roman"/>
        </w:rPr>
        <w:t>кционерное общество «</w:t>
      </w:r>
      <w:r w:rsidR="00CE34ED" w:rsidRPr="0069558C">
        <w:rPr>
          <w:rFonts w:ascii="Times New Roman" w:hAnsi="Times New Roman" w:cs="Times New Roman"/>
        </w:rPr>
        <w:t>Предзаводская автобаза</w:t>
      </w:r>
      <w:r w:rsidR="007A024F" w:rsidRPr="0069558C">
        <w:rPr>
          <w:rFonts w:ascii="Times New Roman" w:hAnsi="Times New Roman" w:cs="Times New Roman"/>
        </w:rPr>
        <w:t>» (далее – АО «</w:t>
      </w:r>
      <w:r w:rsidR="00CE34ED" w:rsidRPr="0069558C">
        <w:rPr>
          <w:rFonts w:ascii="Times New Roman" w:hAnsi="Times New Roman" w:cs="Times New Roman"/>
        </w:rPr>
        <w:t>Предзаводская автобаза</w:t>
      </w:r>
      <w:r w:rsidR="004E262E" w:rsidRPr="0069558C">
        <w:rPr>
          <w:rFonts w:ascii="Times New Roman" w:hAnsi="Times New Roman" w:cs="Times New Roman"/>
        </w:rPr>
        <w:t xml:space="preserve">»)  уведомляет о проведении </w:t>
      </w:r>
      <w:r w:rsidR="009C32BA" w:rsidRPr="0069558C">
        <w:rPr>
          <w:rFonts w:ascii="Times New Roman" w:hAnsi="Times New Roman" w:cs="Times New Roman"/>
        </w:rPr>
        <w:t>внеочередного</w:t>
      </w:r>
      <w:r w:rsidR="007A024F" w:rsidRPr="0069558C">
        <w:rPr>
          <w:rFonts w:ascii="Times New Roman" w:hAnsi="Times New Roman" w:cs="Times New Roman"/>
        </w:rPr>
        <w:t xml:space="preserve"> общего собрания акционеров (далее – Собрание).</w:t>
      </w:r>
    </w:p>
    <w:p w14:paraId="6F05E3C0" w14:textId="77777777" w:rsidR="007A024F" w:rsidRPr="0069558C" w:rsidRDefault="004E262E" w:rsidP="006D47F6">
      <w:pPr>
        <w:spacing w:line="264" w:lineRule="auto"/>
        <w:ind w:firstLine="567"/>
        <w:contextualSpacing/>
        <w:jc w:val="both"/>
        <w:rPr>
          <w:rFonts w:ascii="Times New Roman" w:hAnsi="Times New Roman" w:cs="Times New Roman"/>
        </w:rPr>
      </w:pPr>
      <w:r w:rsidRPr="0069558C">
        <w:rPr>
          <w:rFonts w:ascii="Times New Roman" w:hAnsi="Times New Roman" w:cs="Times New Roman"/>
        </w:rPr>
        <w:t xml:space="preserve">Форма проведения </w:t>
      </w:r>
      <w:r w:rsidR="00A737D3" w:rsidRPr="0069558C">
        <w:rPr>
          <w:rFonts w:ascii="Times New Roman" w:hAnsi="Times New Roman" w:cs="Times New Roman"/>
        </w:rPr>
        <w:t>внеочередного</w:t>
      </w:r>
      <w:r w:rsidR="007A024F" w:rsidRPr="0069558C">
        <w:rPr>
          <w:rFonts w:ascii="Times New Roman" w:hAnsi="Times New Roman" w:cs="Times New Roman"/>
        </w:rPr>
        <w:t xml:space="preserve"> общего  собрания акционеров -  </w:t>
      </w:r>
      <w:r w:rsidR="00461583" w:rsidRPr="0069558C">
        <w:rPr>
          <w:rFonts w:ascii="Times New Roman" w:hAnsi="Times New Roman" w:cs="Times New Roman"/>
        </w:rPr>
        <w:t>собрание.</w:t>
      </w:r>
      <w:r w:rsidR="007A024F" w:rsidRPr="0069558C">
        <w:rPr>
          <w:rFonts w:ascii="Times New Roman" w:hAnsi="Times New Roman" w:cs="Times New Roman"/>
        </w:rPr>
        <w:t xml:space="preserve"> </w:t>
      </w:r>
    </w:p>
    <w:p w14:paraId="4FFF3E27" w14:textId="7850D9E2" w:rsidR="007A024F" w:rsidRPr="0069558C" w:rsidRDefault="007A024F" w:rsidP="006D47F6">
      <w:pPr>
        <w:spacing w:line="264" w:lineRule="auto"/>
        <w:ind w:firstLine="567"/>
        <w:contextualSpacing/>
        <w:jc w:val="both"/>
        <w:rPr>
          <w:rFonts w:ascii="Times New Roman" w:hAnsi="Times New Roman" w:cs="Times New Roman"/>
        </w:rPr>
      </w:pPr>
      <w:r w:rsidRPr="0069558C">
        <w:rPr>
          <w:rFonts w:ascii="Times New Roman" w:hAnsi="Times New Roman" w:cs="Times New Roman"/>
        </w:rPr>
        <w:t xml:space="preserve">Дата </w:t>
      </w:r>
      <w:r w:rsidR="00461583" w:rsidRPr="0069558C">
        <w:rPr>
          <w:rFonts w:ascii="Times New Roman" w:hAnsi="Times New Roman" w:cs="Times New Roman"/>
        </w:rPr>
        <w:t xml:space="preserve">проведения собрания - </w:t>
      </w:r>
      <w:r w:rsidR="004F6BD0">
        <w:rPr>
          <w:rFonts w:ascii="Times New Roman" w:hAnsi="Times New Roman" w:cs="Times New Roman"/>
          <w:b/>
        </w:rPr>
        <w:t>17</w:t>
      </w:r>
      <w:r w:rsidR="00DD681A" w:rsidRPr="0069558C">
        <w:rPr>
          <w:rFonts w:ascii="Times New Roman" w:hAnsi="Times New Roman" w:cs="Times New Roman"/>
          <w:b/>
        </w:rPr>
        <w:t xml:space="preserve"> </w:t>
      </w:r>
      <w:r w:rsidR="002E3FAD">
        <w:rPr>
          <w:rFonts w:ascii="Times New Roman" w:hAnsi="Times New Roman" w:cs="Times New Roman"/>
          <w:b/>
        </w:rPr>
        <w:t>октябр</w:t>
      </w:r>
      <w:r w:rsidR="00A737D3" w:rsidRPr="0069558C">
        <w:rPr>
          <w:rFonts w:ascii="Times New Roman" w:hAnsi="Times New Roman" w:cs="Times New Roman"/>
          <w:b/>
        </w:rPr>
        <w:t>я</w:t>
      </w:r>
      <w:r w:rsidR="003D442D" w:rsidRPr="0069558C">
        <w:rPr>
          <w:rFonts w:ascii="Times New Roman" w:hAnsi="Times New Roman" w:cs="Times New Roman"/>
          <w:b/>
        </w:rPr>
        <w:t xml:space="preserve"> </w:t>
      </w:r>
      <w:r w:rsidRPr="0069558C">
        <w:rPr>
          <w:rFonts w:ascii="Times New Roman" w:hAnsi="Times New Roman" w:cs="Times New Roman"/>
          <w:b/>
        </w:rPr>
        <w:t>20</w:t>
      </w:r>
      <w:r w:rsidR="002E3FAD">
        <w:rPr>
          <w:rFonts w:ascii="Times New Roman" w:hAnsi="Times New Roman" w:cs="Times New Roman"/>
          <w:b/>
        </w:rPr>
        <w:t>25</w:t>
      </w:r>
      <w:r w:rsidRPr="0069558C">
        <w:rPr>
          <w:rFonts w:ascii="Times New Roman" w:hAnsi="Times New Roman" w:cs="Times New Roman"/>
          <w:b/>
        </w:rPr>
        <w:t xml:space="preserve"> г</w:t>
      </w:r>
      <w:r w:rsidR="00705FFA" w:rsidRPr="0069558C">
        <w:rPr>
          <w:rFonts w:ascii="Times New Roman" w:hAnsi="Times New Roman" w:cs="Times New Roman"/>
          <w:b/>
        </w:rPr>
        <w:t>ода</w:t>
      </w:r>
      <w:r w:rsidR="00461583" w:rsidRPr="0069558C">
        <w:rPr>
          <w:rFonts w:ascii="Times New Roman" w:hAnsi="Times New Roman" w:cs="Times New Roman"/>
          <w:b/>
        </w:rPr>
        <w:t xml:space="preserve"> в 1</w:t>
      </w:r>
      <w:r w:rsidR="00A737D3" w:rsidRPr="0069558C">
        <w:rPr>
          <w:rFonts w:ascii="Times New Roman" w:hAnsi="Times New Roman" w:cs="Times New Roman"/>
          <w:b/>
        </w:rPr>
        <w:t>1</w:t>
      </w:r>
      <w:r w:rsidR="00461583" w:rsidRPr="0069558C">
        <w:rPr>
          <w:rFonts w:ascii="Times New Roman" w:hAnsi="Times New Roman" w:cs="Times New Roman"/>
          <w:b/>
        </w:rPr>
        <w:t xml:space="preserve">.00 </w:t>
      </w:r>
      <w:r w:rsidR="00461583" w:rsidRPr="0069558C">
        <w:rPr>
          <w:rFonts w:ascii="Times New Roman" w:hAnsi="Times New Roman" w:cs="Times New Roman"/>
        </w:rPr>
        <w:t>по</w:t>
      </w:r>
      <w:r w:rsidR="00461583" w:rsidRPr="0069558C">
        <w:rPr>
          <w:rFonts w:ascii="Times New Roman" w:hAnsi="Times New Roman" w:cs="Times New Roman"/>
          <w:b/>
        </w:rPr>
        <w:t xml:space="preserve"> </w:t>
      </w:r>
      <w:r w:rsidRPr="0069558C">
        <w:rPr>
          <w:rFonts w:ascii="Times New Roman" w:hAnsi="Times New Roman" w:cs="Times New Roman"/>
        </w:rPr>
        <w:t>адрес</w:t>
      </w:r>
      <w:r w:rsidR="00461583" w:rsidRPr="0069558C">
        <w:rPr>
          <w:rFonts w:ascii="Times New Roman" w:hAnsi="Times New Roman" w:cs="Times New Roman"/>
        </w:rPr>
        <w:t>у:</w:t>
      </w:r>
      <w:r w:rsidRPr="0069558C">
        <w:rPr>
          <w:rFonts w:ascii="Times New Roman" w:hAnsi="Times New Roman" w:cs="Times New Roman"/>
          <w:b/>
        </w:rPr>
        <w:t xml:space="preserve"> г. Кемерово, ул. </w:t>
      </w:r>
      <w:r w:rsidR="00CE34ED" w:rsidRPr="0069558C">
        <w:rPr>
          <w:rFonts w:ascii="Times New Roman" w:hAnsi="Times New Roman" w:cs="Times New Roman"/>
          <w:b/>
        </w:rPr>
        <w:t>3-й участок Топкинского Лога</w:t>
      </w:r>
      <w:r w:rsidRPr="0069558C">
        <w:rPr>
          <w:rFonts w:ascii="Times New Roman" w:hAnsi="Times New Roman" w:cs="Times New Roman"/>
          <w:b/>
        </w:rPr>
        <w:t xml:space="preserve">, </w:t>
      </w:r>
      <w:r w:rsidR="006B7E8E" w:rsidRPr="0069558C">
        <w:rPr>
          <w:rFonts w:ascii="Times New Roman" w:hAnsi="Times New Roman" w:cs="Times New Roman"/>
          <w:b/>
        </w:rPr>
        <w:t>д.</w:t>
      </w:r>
      <w:r w:rsidR="00CE34ED" w:rsidRPr="0069558C">
        <w:rPr>
          <w:rFonts w:ascii="Times New Roman" w:hAnsi="Times New Roman" w:cs="Times New Roman"/>
          <w:b/>
        </w:rPr>
        <w:t xml:space="preserve"> 1</w:t>
      </w:r>
      <w:r w:rsidR="004E262E" w:rsidRPr="0069558C">
        <w:rPr>
          <w:rFonts w:ascii="Times New Roman" w:hAnsi="Times New Roman" w:cs="Times New Roman"/>
          <w:b/>
        </w:rPr>
        <w:t>.</w:t>
      </w:r>
      <w:r w:rsidRPr="0069558C">
        <w:rPr>
          <w:rFonts w:ascii="Times New Roman" w:hAnsi="Times New Roman" w:cs="Times New Roman"/>
        </w:rPr>
        <w:t xml:space="preserve"> </w:t>
      </w:r>
    </w:p>
    <w:p w14:paraId="0E002C52" w14:textId="252819EC" w:rsidR="007A024F" w:rsidRPr="0069558C" w:rsidRDefault="007A024F" w:rsidP="006D47F6">
      <w:pPr>
        <w:spacing w:line="264" w:lineRule="auto"/>
        <w:ind w:firstLine="567"/>
        <w:contextualSpacing/>
        <w:jc w:val="both"/>
        <w:rPr>
          <w:rFonts w:ascii="Times New Roman" w:hAnsi="Times New Roman" w:cs="Times New Roman"/>
          <w:b/>
        </w:rPr>
      </w:pPr>
      <w:r w:rsidRPr="0069558C">
        <w:rPr>
          <w:rFonts w:ascii="Times New Roman" w:hAnsi="Times New Roman" w:cs="Times New Roman"/>
        </w:rPr>
        <w:t xml:space="preserve">Дата, на которую определяются (фиксируются) лица, имеющие право на участие в Собрании, - </w:t>
      </w:r>
      <w:r w:rsidR="003D442D" w:rsidRPr="0069558C">
        <w:rPr>
          <w:rFonts w:ascii="Times New Roman" w:hAnsi="Times New Roman" w:cs="Times New Roman"/>
          <w:b/>
        </w:rPr>
        <w:t xml:space="preserve"> </w:t>
      </w:r>
      <w:r w:rsidR="004F6BD0">
        <w:rPr>
          <w:rFonts w:ascii="Times New Roman" w:hAnsi="Times New Roman" w:cs="Times New Roman"/>
          <w:b/>
        </w:rPr>
        <w:t>22</w:t>
      </w:r>
      <w:r w:rsidR="000F6E3E">
        <w:rPr>
          <w:rFonts w:ascii="Times New Roman" w:hAnsi="Times New Roman" w:cs="Times New Roman"/>
          <w:b/>
        </w:rPr>
        <w:t xml:space="preserve"> </w:t>
      </w:r>
      <w:r w:rsidR="002E3FAD">
        <w:rPr>
          <w:rFonts w:ascii="Times New Roman" w:hAnsi="Times New Roman" w:cs="Times New Roman"/>
          <w:b/>
        </w:rPr>
        <w:t>сентября</w:t>
      </w:r>
      <w:r w:rsidR="003D442D" w:rsidRPr="0069558C">
        <w:rPr>
          <w:rFonts w:ascii="Times New Roman" w:hAnsi="Times New Roman" w:cs="Times New Roman"/>
        </w:rPr>
        <w:t xml:space="preserve"> </w:t>
      </w:r>
      <w:r w:rsidR="00461583" w:rsidRPr="0069558C">
        <w:rPr>
          <w:rFonts w:ascii="Times New Roman" w:hAnsi="Times New Roman" w:cs="Times New Roman"/>
          <w:b/>
        </w:rPr>
        <w:t>202</w:t>
      </w:r>
      <w:r w:rsidR="004F6BD0">
        <w:rPr>
          <w:rFonts w:ascii="Times New Roman" w:hAnsi="Times New Roman" w:cs="Times New Roman"/>
          <w:b/>
        </w:rPr>
        <w:t>5</w:t>
      </w:r>
      <w:r w:rsidRPr="0069558C">
        <w:rPr>
          <w:rFonts w:ascii="Times New Roman" w:hAnsi="Times New Roman" w:cs="Times New Roman"/>
          <w:b/>
        </w:rPr>
        <w:t xml:space="preserve"> г.</w:t>
      </w:r>
    </w:p>
    <w:p w14:paraId="37B10A93" w14:textId="77777777" w:rsidR="00461583" w:rsidRPr="0069558C" w:rsidRDefault="00461583" w:rsidP="006D47F6">
      <w:pPr>
        <w:spacing w:line="264" w:lineRule="auto"/>
        <w:ind w:firstLine="567"/>
        <w:contextualSpacing/>
        <w:jc w:val="both"/>
        <w:rPr>
          <w:rFonts w:ascii="Times New Roman" w:hAnsi="Times New Roman" w:cs="Times New Roman"/>
          <w:b/>
        </w:rPr>
      </w:pPr>
    </w:p>
    <w:p w14:paraId="1DEF7981" w14:textId="77777777" w:rsidR="00705FFA" w:rsidRPr="0069558C" w:rsidRDefault="007A024F" w:rsidP="006D47F6">
      <w:pPr>
        <w:spacing w:line="264" w:lineRule="auto"/>
        <w:ind w:firstLine="567"/>
        <w:contextualSpacing/>
        <w:jc w:val="both"/>
        <w:rPr>
          <w:rFonts w:ascii="Times New Roman" w:hAnsi="Times New Roman" w:cs="Times New Roman"/>
          <w:b/>
        </w:rPr>
      </w:pPr>
      <w:r w:rsidRPr="0069558C">
        <w:rPr>
          <w:rFonts w:ascii="Times New Roman" w:hAnsi="Times New Roman" w:cs="Times New Roman"/>
          <w:b/>
        </w:rPr>
        <w:t>Повестка дня Собрания:</w:t>
      </w:r>
    </w:p>
    <w:p w14:paraId="67D1C588" w14:textId="18FF22E1" w:rsidR="00877153" w:rsidRPr="00DB64D7" w:rsidRDefault="00877153" w:rsidP="002E3FAD">
      <w:pPr>
        <w:pStyle w:val="ConsPlusNonformat"/>
        <w:numPr>
          <w:ilvl w:val="0"/>
          <w:numId w:val="10"/>
        </w:numPr>
        <w:jc w:val="both"/>
        <w:rPr>
          <w:rFonts w:ascii="Times New Roman" w:hAnsi="Times New Roman" w:cs="Times New Roman"/>
          <w:spacing w:val="3"/>
          <w:sz w:val="22"/>
          <w:szCs w:val="22"/>
        </w:rPr>
      </w:pPr>
      <w:r>
        <w:rPr>
          <w:rFonts w:ascii="Times New Roman" w:hAnsi="Times New Roman" w:cs="Times New Roman"/>
          <w:spacing w:val="3"/>
          <w:sz w:val="22"/>
          <w:szCs w:val="22"/>
        </w:rPr>
        <w:t>П</w:t>
      </w:r>
      <w:r w:rsidRPr="00A5766A">
        <w:rPr>
          <w:rFonts w:ascii="Times New Roman" w:hAnsi="Times New Roman" w:cs="Times New Roman"/>
          <w:spacing w:val="3"/>
          <w:sz w:val="22"/>
          <w:szCs w:val="22"/>
        </w:rPr>
        <w:t>редоставлени</w:t>
      </w:r>
      <w:r>
        <w:rPr>
          <w:rFonts w:ascii="Times New Roman" w:hAnsi="Times New Roman" w:cs="Times New Roman"/>
          <w:spacing w:val="3"/>
          <w:sz w:val="22"/>
          <w:szCs w:val="22"/>
        </w:rPr>
        <w:t>е</w:t>
      </w:r>
      <w:r w:rsidRPr="00A5766A">
        <w:rPr>
          <w:rFonts w:ascii="Times New Roman" w:hAnsi="Times New Roman" w:cs="Times New Roman"/>
          <w:spacing w:val="3"/>
          <w:sz w:val="22"/>
          <w:szCs w:val="22"/>
        </w:rPr>
        <w:t xml:space="preserve"> согласия </w:t>
      </w:r>
      <w:r w:rsidR="002E3FAD" w:rsidRPr="002E3FAD">
        <w:rPr>
          <w:rFonts w:ascii="Times New Roman" w:hAnsi="Times New Roman" w:cs="Times New Roman"/>
          <w:spacing w:val="3"/>
          <w:sz w:val="22"/>
          <w:szCs w:val="22"/>
        </w:rPr>
        <w:t>на заключение договора поручительства, являющегося крупной сделкой, в совершении которой имеется заинтересованность, между АО «Предзаводская автобаза» (далее «Поручитель») и Банком ВТБ (ПАО) (далее «Банк», «Кредитор») в обеспечение исполнения обязательств ООО «Кузбассдорстрой» (ИНН 4205028501, ОГРН 1024200720048) в качестве «Заемщика» по Кредитному соглашению №СВЛ/403125-387692 от 18.08.2025г.</w:t>
      </w:r>
    </w:p>
    <w:p w14:paraId="1F163CE7" w14:textId="77777777" w:rsidR="00461583" w:rsidRPr="0069558C" w:rsidRDefault="00461583" w:rsidP="00461583">
      <w:pPr>
        <w:pStyle w:val="ConsPlusNonformat"/>
        <w:widowControl/>
        <w:tabs>
          <w:tab w:val="left" w:pos="0"/>
        </w:tabs>
        <w:jc w:val="both"/>
        <w:rPr>
          <w:rFonts w:ascii="Times New Roman" w:hAnsi="Times New Roman" w:cs="Times New Roman"/>
          <w:color w:val="000000"/>
          <w:sz w:val="22"/>
          <w:szCs w:val="22"/>
        </w:rPr>
      </w:pPr>
    </w:p>
    <w:p w14:paraId="332B3B84" w14:textId="77777777" w:rsidR="007A024F" w:rsidRPr="0069558C" w:rsidRDefault="007A024F" w:rsidP="006D47F6">
      <w:pPr>
        <w:pStyle w:val="a3"/>
        <w:spacing w:line="264" w:lineRule="auto"/>
        <w:ind w:left="284" w:firstLine="283"/>
        <w:jc w:val="both"/>
        <w:rPr>
          <w:rFonts w:ascii="Times New Roman" w:hAnsi="Times New Roman" w:cs="Times New Roman"/>
          <w:u w:val="single"/>
        </w:rPr>
      </w:pPr>
      <w:r w:rsidRPr="0069558C">
        <w:rPr>
          <w:rFonts w:ascii="Times New Roman" w:hAnsi="Times New Roman" w:cs="Times New Roman"/>
          <w:u w:val="single"/>
        </w:rPr>
        <w:t>В Собрании могут принимать участие лица:</w:t>
      </w:r>
    </w:p>
    <w:p w14:paraId="1C970960" w14:textId="77777777" w:rsidR="007A024F" w:rsidRPr="0069558C" w:rsidRDefault="007A024F" w:rsidP="00705FFA">
      <w:pPr>
        <w:pStyle w:val="a3"/>
        <w:numPr>
          <w:ilvl w:val="0"/>
          <w:numId w:val="2"/>
        </w:numPr>
        <w:jc w:val="both"/>
        <w:rPr>
          <w:rFonts w:ascii="Times New Roman" w:hAnsi="Times New Roman" w:cs="Times New Roman"/>
          <w:i/>
        </w:rPr>
      </w:pPr>
      <w:r w:rsidRPr="0069558C">
        <w:rPr>
          <w:rFonts w:ascii="Times New Roman" w:hAnsi="Times New Roman" w:cs="Times New Roman"/>
          <w:i/>
        </w:rPr>
        <w:t>включенные в список лиц, имеющих право на участие в Собрании;</w:t>
      </w:r>
    </w:p>
    <w:p w14:paraId="694F7A38" w14:textId="77777777" w:rsidR="007A024F" w:rsidRPr="0069558C" w:rsidRDefault="007A024F" w:rsidP="00705FFA">
      <w:pPr>
        <w:pStyle w:val="a3"/>
        <w:numPr>
          <w:ilvl w:val="0"/>
          <w:numId w:val="2"/>
        </w:numPr>
        <w:jc w:val="both"/>
        <w:rPr>
          <w:rFonts w:ascii="Times New Roman" w:hAnsi="Times New Roman" w:cs="Times New Roman"/>
          <w:i/>
        </w:rPr>
      </w:pPr>
      <w:r w:rsidRPr="0069558C">
        <w:rPr>
          <w:rFonts w:ascii="Times New Roman" w:hAnsi="Times New Roman" w:cs="Times New Roman"/>
          <w:i/>
        </w:rPr>
        <w:t>лица, к которым права указанных лиц на акции перешли в порядке наследования</w:t>
      </w:r>
      <w:r w:rsidR="008219D4" w:rsidRPr="0069558C">
        <w:rPr>
          <w:rFonts w:ascii="Times New Roman" w:hAnsi="Times New Roman" w:cs="Times New Roman"/>
          <w:i/>
        </w:rPr>
        <w:t xml:space="preserve"> или реорганизации</w:t>
      </w:r>
      <w:r w:rsidRPr="0069558C">
        <w:rPr>
          <w:rFonts w:ascii="Times New Roman" w:hAnsi="Times New Roman" w:cs="Times New Roman"/>
          <w:i/>
        </w:rPr>
        <w:t>;</w:t>
      </w:r>
    </w:p>
    <w:p w14:paraId="2910A816" w14:textId="77777777" w:rsidR="007A024F" w:rsidRPr="0069558C" w:rsidRDefault="007A024F" w:rsidP="006D47F6">
      <w:pPr>
        <w:pStyle w:val="a3"/>
        <w:numPr>
          <w:ilvl w:val="0"/>
          <w:numId w:val="2"/>
        </w:numPr>
        <w:spacing w:line="264" w:lineRule="auto"/>
        <w:jc w:val="both"/>
        <w:rPr>
          <w:rFonts w:ascii="Times New Roman" w:hAnsi="Times New Roman" w:cs="Times New Roman"/>
          <w:i/>
        </w:rPr>
      </w:pPr>
      <w:r w:rsidRPr="0069558C">
        <w:rPr>
          <w:rFonts w:ascii="Times New Roman" w:hAnsi="Times New Roman" w:cs="Times New Roman"/>
          <w:i/>
        </w:rPr>
        <w:t xml:space="preserve">представители вышеуказанных лиц, действующие на основании доверенности, составленной в письменной форме. Доверенность на голосовании должна быть оформлена в соответствии с требованиями пунктов 3 и 4 статьи 185.1 Гражданского кодекса Российской Федерации или удостоверена нотариально. </w:t>
      </w:r>
    </w:p>
    <w:p w14:paraId="7F0D237D" w14:textId="75A9BDDA" w:rsidR="00920477" w:rsidRPr="0069558C" w:rsidRDefault="007A024F" w:rsidP="006D47F6">
      <w:pPr>
        <w:pStyle w:val="a3"/>
        <w:spacing w:line="264" w:lineRule="auto"/>
        <w:ind w:left="0" w:firstLine="567"/>
        <w:jc w:val="both"/>
        <w:rPr>
          <w:rFonts w:ascii="Times New Roman" w:hAnsi="Times New Roman" w:cs="Times New Roman"/>
        </w:rPr>
      </w:pPr>
      <w:r w:rsidRPr="0069558C">
        <w:rPr>
          <w:rFonts w:ascii="Times New Roman" w:hAnsi="Times New Roman" w:cs="Times New Roman"/>
        </w:rPr>
        <w:t xml:space="preserve">С информацией (материалами), предоставляемой акционерам при подготовке к проведению </w:t>
      </w:r>
      <w:r w:rsidR="00D4677C" w:rsidRPr="0069558C">
        <w:rPr>
          <w:rFonts w:ascii="Times New Roman" w:hAnsi="Times New Roman" w:cs="Times New Roman"/>
        </w:rPr>
        <w:t>внеочередного</w:t>
      </w:r>
      <w:r w:rsidRPr="0069558C">
        <w:rPr>
          <w:rFonts w:ascii="Times New Roman" w:hAnsi="Times New Roman" w:cs="Times New Roman"/>
        </w:rPr>
        <w:t xml:space="preserve"> общего собрания, можно ежедневно по рабочим дням</w:t>
      </w:r>
      <w:r w:rsidR="00B836C6" w:rsidRPr="0069558C">
        <w:rPr>
          <w:rFonts w:ascii="Times New Roman" w:hAnsi="Times New Roman" w:cs="Times New Roman"/>
        </w:rPr>
        <w:t xml:space="preserve">   </w:t>
      </w:r>
      <w:r w:rsidRPr="0069558C">
        <w:rPr>
          <w:rFonts w:ascii="Times New Roman" w:hAnsi="Times New Roman" w:cs="Times New Roman"/>
        </w:rPr>
        <w:t xml:space="preserve">(с понедельника по пятницу включительно) начиная с </w:t>
      </w:r>
      <w:r w:rsidR="004F6BD0">
        <w:rPr>
          <w:rFonts w:ascii="Times New Roman" w:hAnsi="Times New Roman" w:cs="Times New Roman"/>
        </w:rPr>
        <w:t>23</w:t>
      </w:r>
      <w:r w:rsidR="008219D4" w:rsidRPr="0069558C">
        <w:rPr>
          <w:rFonts w:ascii="Times New Roman" w:hAnsi="Times New Roman" w:cs="Times New Roman"/>
        </w:rPr>
        <w:t xml:space="preserve"> </w:t>
      </w:r>
      <w:r w:rsidR="002E3FAD">
        <w:rPr>
          <w:rFonts w:ascii="Times New Roman" w:hAnsi="Times New Roman" w:cs="Times New Roman"/>
        </w:rPr>
        <w:t>сентябр</w:t>
      </w:r>
      <w:r w:rsidR="00A737D3" w:rsidRPr="0069558C">
        <w:rPr>
          <w:rFonts w:ascii="Times New Roman" w:hAnsi="Times New Roman" w:cs="Times New Roman"/>
        </w:rPr>
        <w:t>я</w:t>
      </w:r>
      <w:r w:rsidRPr="0069558C">
        <w:rPr>
          <w:rFonts w:ascii="Times New Roman" w:hAnsi="Times New Roman" w:cs="Times New Roman"/>
        </w:rPr>
        <w:t xml:space="preserve"> 202</w:t>
      </w:r>
      <w:r w:rsidR="002E3FAD">
        <w:rPr>
          <w:rFonts w:ascii="Times New Roman" w:hAnsi="Times New Roman" w:cs="Times New Roman"/>
        </w:rPr>
        <w:t>5</w:t>
      </w:r>
      <w:r w:rsidRPr="0069558C">
        <w:rPr>
          <w:rFonts w:ascii="Times New Roman" w:hAnsi="Times New Roman" w:cs="Times New Roman"/>
        </w:rPr>
        <w:t xml:space="preserve"> года  </w:t>
      </w:r>
      <w:r w:rsidR="008D0B7A" w:rsidRPr="0069558C">
        <w:rPr>
          <w:rFonts w:ascii="Times New Roman" w:hAnsi="Times New Roman" w:cs="Times New Roman"/>
        </w:rPr>
        <w:t xml:space="preserve">с </w:t>
      </w:r>
      <w:r w:rsidR="00920477" w:rsidRPr="0069558C">
        <w:rPr>
          <w:rFonts w:ascii="Times New Roman" w:hAnsi="Times New Roman" w:cs="Times New Roman"/>
        </w:rPr>
        <w:t xml:space="preserve"> 09-00 часов до </w:t>
      </w:r>
      <w:r w:rsidR="00B836C6" w:rsidRPr="0069558C">
        <w:rPr>
          <w:rFonts w:ascii="Times New Roman" w:hAnsi="Times New Roman" w:cs="Times New Roman"/>
        </w:rPr>
        <w:t xml:space="preserve"> </w:t>
      </w:r>
      <w:r w:rsidR="00920477" w:rsidRPr="0069558C">
        <w:rPr>
          <w:rFonts w:ascii="Times New Roman" w:hAnsi="Times New Roman" w:cs="Times New Roman"/>
        </w:rPr>
        <w:t>16</w:t>
      </w:r>
      <w:r w:rsidR="00B836C6" w:rsidRPr="0069558C">
        <w:rPr>
          <w:rFonts w:ascii="Times New Roman" w:hAnsi="Times New Roman" w:cs="Times New Roman"/>
        </w:rPr>
        <w:t>-</w:t>
      </w:r>
      <w:r w:rsidR="00920477" w:rsidRPr="0069558C">
        <w:rPr>
          <w:rFonts w:ascii="Times New Roman" w:hAnsi="Times New Roman" w:cs="Times New Roman"/>
        </w:rPr>
        <w:t xml:space="preserve">00 часов по адресу: г. Кемерово ул. 3-й участок Топкинского Лога, </w:t>
      </w:r>
      <w:r w:rsidR="006B7E8E" w:rsidRPr="0069558C">
        <w:rPr>
          <w:rFonts w:ascii="Times New Roman" w:hAnsi="Times New Roman" w:cs="Times New Roman"/>
        </w:rPr>
        <w:t>д.</w:t>
      </w:r>
      <w:r w:rsidR="00920477" w:rsidRPr="0069558C">
        <w:rPr>
          <w:rFonts w:ascii="Times New Roman" w:hAnsi="Times New Roman" w:cs="Times New Roman"/>
        </w:rPr>
        <w:t xml:space="preserve"> 1</w:t>
      </w:r>
      <w:r w:rsidR="00B836C6" w:rsidRPr="0069558C">
        <w:rPr>
          <w:rFonts w:ascii="Times New Roman" w:hAnsi="Times New Roman" w:cs="Times New Roman"/>
        </w:rPr>
        <w:t>.</w:t>
      </w:r>
    </w:p>
    <w:p w14:paraId="361767E6" w14:textId="1303646A" w:rsidR="007A024F" w:rsidRPr="0069558C" w:rsidRDefault="007A024F" w:rsidP="006D47F6">
      <w:pPr>
        <w:pStyle w:val="a3"/>
        <w:spacing w:line="264" w:lineRule="auto"/>
        <w:ind w:left="0" w:firstLine="567"/>
        <w:jc w:val="both"/>
        <w:rPr>
          <w:rFonts w:ascii="Times New Roman" w:hAnsi="Times New Roman" w:cs="Times New Roman"/>
        </w:rPr>
      </w:pPr>
      <w:r w:rsidRPr="0069558C">
        <w:rPr>
          <w:rFonts w:ascii="Times New Roman" w:hAnsi="Times New Roman" w:cs="Times New Roman"/>
        </w:rPr>
        <w:t xml:space="preserve">Категории (типы) акций, владельцы которых имеют право голоса по всем вопросам повестки дня </w:t>
      </w:r>
      <w:r w:rsidR="002E3FAD">
        <w:rPr>
          <w:rFonts w:ascii="Times New Roman" w:hAnsi="Times New Roman" w:cs="Times New Roman"/>
        </w:rPr>
        <w:br/>
      </w:r>
      <w:r w:rsidRPr="0069558C">
        <w:rPr>
          <w:rFonts w:ascii="Times New Roman" w:hAnsi="Times New Roman" w:cs="Times New Roman"/>
        </w:rPr>
        <w:t>Собрания – акции именные обыкновенные</w:t>
      </w:r>
      <w:r w:rsidR="0057493D" w:rsidRPr="0069558C">
        <w:rPr>
          <w:rFonts w:ascii="Times New Roman" w:hAnsi="Times New Roman" w:cs="Times New Roman"/>
        </w:rPr>
        <w:t xml:space="preserve"> бездокументарные</w:t>
      </w:r>
      <w:r w:rsidRPr="0069558C">
        <w:rPr>
          <w:rFonts w:ascii="Times New Roman" w:hAnsi="Times New Roman" w:cs="Times New Roman"/>
        </w:rPr>
        <w:t xml:space="preserve"> с государственным регистрационным номером</w:t>
      </w:r>
      <w:r w:rsidR="0057493D" w:rsidRPr="0069558C">
        <w:rPr>
          <w:rFonts w:ascii="Times New Roman" w:hAnsi="Times New Roman" w:cs="Times New Roman"/>
        </w:rPr>
        <w:t xml:space="preserve"> </w:t>
      </w:r>
      <w:r w:rsidR="002E3FAD">
        <w:rPr>
          <w:rFonts w:ascii="Times New Roman" w:hAnsi="Times New Roman" w:cs="Times New Roman"/>
        </w:rPr>
        <w:br/>
      </w:r>
      <w:r w:rsidR="00555392" w:rsidRPr="0069558C">
        <w:rPr>
          <w:rFonts w:ascii="Times New Roman" w:hAnsi="Times New Roman" w:cs="Times New Roman"/>
        </w:rPr>
        <w:t>1-01-</w:t>
      </w:r>
      <w:r w:rsidR="00B836C6" w:rsidRPr="0069558C">
        <w:rPr>
          <w:rFonts w:ascii="Times New Roman" w:hAnsi="Times New Roman" w:cs="Times New Roman"/>
        </w:rPr>
        <w:t>12591-</w:t>
      </w:r>
      <w:r w:rsidR="00B836C6" w:rsidRPr="0069558C">
        <w:rPr>
          <w:rFonts w:ascii="Times New Roman" w:hAnsi="Times New Roman" w:cs="Times New Roman"/>
          <w:lang w:val="en-US"/>
        </w:rPr>
        <w:t>F</w:t>
      </w:r>
      <w:r w:rsidRPr="0069558C">
        <w:rPr>
          <w:rFonts w:ascii="Times New Roman" w:hAnsi="Times New Roman" w:cs="Times New Roman"/>
        </w:rPr>
        <w:t xml:space="preserve">, дата государственной регистрации ценных бумаг </w:t>
      </w:r>
      <w:r w:rsidR="00B836C6" w:rsidRPr="0069558C">
        <w:rPr>
          <w:rFonts w:ascii="Times New Roman" w:hAnsi="Times New Roman" w:cs="Times New Roman"/>
        </w:rPr>
        <w:t>15.02.1994</w:t>
      </w:r>
      <w:r w:rsidR="006D47F6" w:rsidRPr="0069558C">
        <w:rPr>
          <w:rFonts w:ascii="Times New Roman" w:hAnsi="Times New Roman" w:cs="Times New Roman"/>
        </w:rPr>
        <w:t xml:space="preserve"> г.</w:t>
      </w:r>
    </w:p>
    <w:p w14:paraId="3AF9B534" w14:textId="77777777" w:rsidR="00A76E70" w:rsidRPr="0069558C" w:rsidRDefault="00A76E70" w:rsidP="007F0A31">
      <w:pPr>
        <w:spacing w:line="264" w:lineRule="auto"/>
        <w:jc w:val="both"/>
        <w:rPr>
          <w:rFonts w:ascii="Times New Roman" w:hAnsi="Times New Roman" w:cs="Times New Roman"/>
        </w:rPr>
      </w:pPr>
      <w:r w:rsidRPr="0069558C">
        <w:rPr>
          <w:rFonts w:ascii="Times New Roman" w:hAnsi="Times New Roman" w:cs="Times New Roman"/>
          <w:b/>
        </w:rPr>
        <w:t xml:space="preserve">Внимание! </w:t>
      </w:r>
      <w:r w:rsidR="007F0A31" w:rsidRPr="0069558C">
        <w:rPr>
          <w:rFonts w:ascii="Times New Roman" w:hAnsi="Times New Roman" w:cs="Times New Roman"/>
        </w:rPr>
        <w:t>В соответствии с ч. 1 ст. 75 ФЗ «Об акционерных обществах»,</w:t>
      </w:r>
      <w:r w:rsidR="007F0A31" w:rsidRPr="0069558C">
        <w:rPr>
          <w:rFonts w:ascii="Times New Roman" w:hAnsi="Times New Roman" w:cs="Times New Roman"/>
          <w:b/>
        </w:rPr>
        <w:t xml:space="preserve"> </w:t>
      </w:r>
      <w:r w:rsidR="007F0A31" w:rsidRPr="0069558C">
        <w:rPr>
          <w:rFonts w:ascii="Times New Roman" w:hAnsi="Times New Roman" w:cs="Times New Roman"/>
        </w:rPr>
        <w:t>е</w:t>
      </w:r>
      <w:r w:rsidRPr="0069558C">
        <w:rPr>
          <w:rFonts w:ascii="Times New Roman" w:hAnsi="Times New Roman" w:cs="Times New Roman"/>
        </w:rPr>
        <w:t>сли иное не предусмотрено федеральным законом, акционеры - владельцы голосующих акций вправе требовать выкупа обществом всех или части принадлежащих им акций в случа</w:t>
      </w:r>
      <w:r w:rsidR="007F0A31" w:rsidRPr="0069558C">
        <w:rPr>
          <w:rFonts w:ascii="Times New Roman" w:hAnsi="Times New Roman" w:cs="Times New Roman"/>
        </w:rPr>
        <w:t xml:space="preserve">е </w:t>
      </w:r>
      <w:r w:rsidRPr="0069558C">
        <w:rPr>
          <w:rFonts w:ascii="Times New Roman" w:hAnsi="Times New Roman" w:cs="Times New Roman"/>
        </w:rPr>
        <w:t>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w:t>
      </w:r>
    </w:p>
    <w:p w14:paraId="18A94CC8" w14:textId="77777777" w:rsidR="007A024F" w:rsidRPr="0069558C" w:rsidRDefault="00670E79" w:rsidP="002A02C2">
      <w:pPr>
        <w:spacing w:line="240" w:lineRule="auto"/>
        <w:contextualSpacing/>
        <w:jc w:val="right"/>
        <w:rPr>
          <w:rFonts w:ascii="Times New Roman" w:hAnsi="Times New Roman" w:cs="Times New Roman"/>
        </w:rPr>
      </w:pPr>
      <w:r w:rsidRPr="0069558C">
        <w:rPr>
          <w:rFonts w:ascii="Times New Roman" w:hAnsi="Times New Roman" w:cs="Times New Roman"/>
        </w:rPr>
        <w:t xml:space="preserve"> </w:t>
      </w:r>
      <w:r w:rsidR="00B836C6" w:rsidRPr="0069558C">
        <w:rPr>
          <w:rFonts w:ascii="Times New Roman" w:hAnsi="Times New Roman" w:cs="Times New Roman"/>
        </w:rPr>
        <w:t>Совет директоров</w:t>
      </w:r>
    </w:p>
    <w:p w14:paraId="31F353AC" w14:textId="77777777" w:rsidR="00B836C6" w:rsidRPr="0069558C" w:rsidRDefault="00B836C6" w:rsidP="002A02C2">
      <w:pPr>
        <w:spacing w:line="240" w:lineRule="auto"/>
        <w:contextualSpacing/>
        <w:jc w:val="right"/>
        <w:rPr>
          <w:rFonts w:ascii="Times New Roman" w:hAnsi="Times New Roman" w:cs="Times New Roman"/>
        </w:rPr>
      </w:pPr>
      <w:r w:rsidRPr="0069558C">
        <w:rPr>
          <w:rFonts w:ascii="Times New Roman" w:hAnsi="Times New Roman" w:cs="Times New Roman"/>
        </w:rPr>
        <w:t>АО «Предзаводская автобаза»</w:t>
      </w:r>
    </w:p>
    <w:sectPr w:rsidR="00B836C6" w:rsidRPr="0069558C" w:rsidSect="00E920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B3D0" w14:textId="77777777" w:rsidR="00461583" w:rsidRDefault="00461583" w:rsidP="00071319">
      <w:pPr>
        <w:spacing w:after="0" w:line="240" w:lineRule="auto"/>
      </w:pPr>
      <w:r>
        <w:separator/>
      </w:r>
    </w:p>
  </w:endnote>
  <w:endnote w:type="continuationSeparator" w:id="0">
    <w:p w14:paraId="372E3CD6" w14:textId="77777777" w:rsidR="00461583" w:rsidRDefault="00461583" w:rsidP="0007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BE1B" w14:textId="77777777" w:rsidR="00461583" w:rsidRDefault="00461583" w:rsidP="00071319">
      <w:pPr>
        <w:spacing w:after="0" w:line="240" w:lineRule="auto"/>
      </w:pPr>
      <w:r>
        <w:separator/>
      </w:r>
    </w:p>
  </w:footnote>
  <w:footnote w:type="continuationSeparator" w:id="0">
    <w:p w14:paraId="6836737D" w14:textId="77777777" w:rsidR="00461583" w:rsidRDefault="00461583" w:rsidP="00071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D1F"/>
    <w:multiLevelType w:val="hybridMultilevel"/>
    <w:tmpl w:val="7A4ADD3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76795"/>
    <w:multiLevelType w:val="hybridMultilevel"/>
    <w:tmpl w:val="19F66834"/>
    <w:lvl w:ilvl="0" w:tplc="F1F83B8A">
      <w:start w:val="1"/>
      <w:numFmt w:val="decimal"/>
      <w:lvlText w:val="%1."/>
      <w:lvlJc w:val="left"/>
      <w:pPr>
        <w:ind w:left="420" w:hanging="360"/>
      </w:pPr>
      <w:rPr>
        <w:rFonts w:ascii="Times New Roman" w:eastAsia="Times New Roman"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1E806C3"/>
    <w:multiLevelType w:val="hybridMultilevel"/>
    <w:tmpl w:val="7A4ADD3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A451E2"/>
    <w:multiLevelType w:val="hybridMultilevel"/>
    <w:tmpl w:val="CB68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8A7EFE"/>
    <w:multiLevelType w:val="hybridMultilevel"/>
    <w:tmpl w:val="30988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033DD0"/>
    <w:multiLevelType w:val="hybridMultilevel"/>
    <w:tmpl w:val="12C09C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E016CAF"/>
    <w:multiLevelType w:val="hybridMultilevel"/>
    <w:tmpl w:val="A072E76A"/>
    <w:lvl w:ilvl="0" w:tplc="95847A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7A46DA"/>
    <w:multiLevelType w:val="hybridMultilevel"/>
    <w:tmpl w:val="6A0E179C"/>
    <w:lvl w:ilvl="0" w:tplc="568EF3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8084101"/>
    <w:multiLevelType w:val="hybridMultilevel"/>
    <w:tmpl w:val="A072E76A"/>
    <w:lvl w:ilvl="0" w:tplc="95847A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832ECB"/>
    <w:multiLevelType w:val="hybridMultilevel"/>
    <w:tmpl w:val="CB68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3"/>
  </w:num>
  <w:num w:numId="5">
    <w:abstractNumId w:val="6"/>
  </w:num>
  <w:num w:numId="6">
    <w:abstractNumId w:val="8"/>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4F"/>
    <w:rsid w:val="000224AA"/>
    <w:rsid w:val="00071319"/>
    <w:rsid w:val="00074E7E"/>
    <w:rsid w:val="000F6E3E"/>
    <w:rsid w:val="00196B33"/>
    <w:rsid w:val="001D6318"/>
    <w:rsid w:val="001D6BAF"/>
    <w:rsid w:val="001D761B"/>
    <w:rsid w:val="002403CD"/>
    <w:rsid w:val="002A02C2"/>
    <w:rsid w:val="002E3FAD"/>
    <w:rsid w:val="00335BC6"/>
    <w:rsid w:val="00340E77"/>
    <w:rsid w:val="00365ACF"/>
    <w:rsid w:val="00376BA5"/>
    <w:rsid w:val="00387528"/>
    <w:rsid w:val="003A4310"/>
    <w:rsid w:val="003B02EC"/>
    <w:rsid w:val="003D442D"/>
    <w:rsid w:val="00414D6A"/>
    <w:rsid w:val="0042008F"/>
    <w:rsid w:val="00461583"/>
    <w:rsid w:val="004E262E"/>
    <w:rsid w:val="004E4F0D"/>
    <w:rsid w:val="004F6BD0"/>
    <w:rsid w:val="00555392"/>
    <w:rsid w:val="0057493D"/>
    <w:rsid w:val="00622F33"/>
    <w:rsid w:val="00624FAF"/>
    <w:rsid w:val="006630C3"/>
    <w:rsid w:val="00670E79"/>
    <w:rsid w:val="00674E37"/>
    <w:rsid w:val="00680A27"/>
    <w:rsid w:val="0069558C"/>
    <w:rsid w:val="00696DE7"/>
    <w:rsid w:val="0069704E"/>
    <w:rsid w:val="006B7E8E"/>
    <w:rsid w:val="006D47F6"/>
    <w:rsid w:val="00701582"/>
    <w:rsid w:val="00705FFA"/>
    <w:rsid w:val="00722C92"/>
    <w:rsid w:val="007265CC"/>
    <w:rsid w:val="0075419A"/>
    <w:rsid w:val="00756570"/>
    <w:rsid w:val="007A024F"/>
    <w:rsid w:val="007A70A6"/>
    <w:rsid w:val="007F0A31"/>
    <w:rsid w:val="00806348"/>
    <w:rsid w:val="008219D4"/>
    <w:rsid w:val="00823C55"/>
    <w:rsid w:val="00857119"/>
    <w:rsid w:val="00877153"/>
    <w:rsid w:val="008D0B7A"/>
    <w:rsid w:val="00920477"/>
    <w:rsid w:val="00940467"/>
    <w:rsid w:val="00984B3A"/>
    <w:rsid w:val="009C32BA"/>
    <w:rsid w:val="00A0096D"/>
    <w:rsid w:val="00A15EDF"/>
    <w:rsid w:val="00A31CEF"/>
    <w:rsid w:val="00A61612"/>
    <w:rsid w:val="00A737D3"/>
    <w:rsid w:val="00A76E70"/>
    <w:rsid w:val="00AF06F3"/>
    <w:rsid w:val="00B27A24"/>
    <w:rsid w:val="00B5188C"/>
    <w:rsid w:val="00B55660"/>
    <w:rsid w:val="00B73120"/>
    <w:rsid w:val="00B836C6"/>
    <w:rsid w:val="00B94560"/>
    <w:rsid w:val="00C2765C"/>
    <w:rsid w:val="00C86538"/>
    <w:rsid w:val="00CC50DC"/>
    <w:rsid w:val="00CE34ED"/>
    <w:rsid w:val="00D104C0"/>
    <w:rsid w:val="00D223F9"/>
    <w:rsid w:val="00D4677C"/>
    <w:rsid w:val="00D619D8"/>
    <w:rsid w:val="00DD681A"/>
    <w:rsid w:val="00E05CA9"/>
    <w:rsid w:val="00E24697"/>
    <w:rsid w:val="00E262BB"/>
    <w:rsid w:val="00E47193"/>
    <w:rsid w:val="00E92002"/>
    <w:rsid w:val="00EB0B72"/>
    <w:rsid w:val="00F500F7"/>
    <w:rsid w:val="00F70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4257"/>
  <w15:docId w15:val="{F3C7A9EE-2616-4B99-A956-D7B05195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24F"/>
    <w:pPr>
      <w:ind w:left="720"/>
      <w:contextualSpacing/>
    </w:pPr>
  </w:style>
  <w:style w:type="paragraph" w:styleId="a4">
    <w:name w:val="header"/>
    <w:basedOn w:val="a"/>
    <w:link w:val="a5"/>
    <w:uiPriority w:val="99"/>
    <w:unhideWhenUsed/>
    <w:rsid w:val="000713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1319"/>
  </w:style>
  <w:style w:type="paragraph" w:styleId="a6">
    <w:name w:val="footer"/>
    <w:basedOn w:val="a"/>
    <w:link w:val="a7"/>
    <w:uiPriority w:val="99"/>
    <w:unhideWhenUsed/>
    <w:rsid w:val="0007131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1319"/>
  </w:style>
  <w:style w:type="paragraph" w:customStyle="1" w:styleId="ConsPlusNonformat">
    <w:name w:val="ConsPlusNonformat"/>
    <w:uiPriority w:val="99"/>
    <w:rsid w:val="00DD68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Strong"/>
    <w:uiPriority w:val="22"/>
    <w:qFormat/>
    <w:rsid w:val="00387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309A7-5677-4CAE-AE22-48F4CEF7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Сафронова Жанна Викторовна</cp:lastModifiedBy>
  <cp:revision>4</cp:revision>
  <cp:lastPrinted>2021-02-24T06:40:00Z</cp:lastPrinted>
  <dcterms:created xsi:type="dcterms:W3CDTF">2025-09-02T08:05:00Z</dcterms:created>
  <dcterms:modified xsi:type="dcterms:W3CDTF">2025-09-23T01:34:00Z</dcterms:modified>
</cp:coreProperties>
</file>